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2023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1B0693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88657645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96294980584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ASSISTENTI SOCIAL I - CONS. REG. DEL LAZIO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Lazio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:rsidR="00DF06C3" w:rsidRDefault="00A82AEF" w:rsidP="00A82AEF">
      <w:r>
        <w:t>Numero totale Dirigenti</w:t>
      </w:r>
      <w:r w:rsidR="007F66BA">
        <w:t>: 0</w:t>
      </w:r>
    </w:p>
    <w:p w:rsidR="007C4A01" w:rsidRDefault="007C4A01" w:rsidP="00A82AEF">
      <w:r>
        <w:t xml:space="preserve">Numero di dipendenti con funzioni dirigenziali: </w:t>
      </w:r>
      <w:r w:rsidR="006879CD">
        <w:t>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88657646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DANIELA</w:t>
      </w:r>
    </w:p>
    <w:p w:rsidR="000D2A7E" w:rsidRDefault="000D2A7E" w:rsidP="000D2A7E">
      <w:r>
        <w:t>Cognome RPC</w:t>
      </w:r>
      <w:r w:rsidR="007C4A01">
        <w:t>T</w:t>
      </w:r>
      <w:r w:rsidR="00B86349">
        <w:t>: FEDERICI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Consigliere</w:t>
      </w:r>
    </w:p>
    <w:p w:rsidR="000D2A7E" w:rsidRDefault="000D2A7E" w:rsidP="000D2A7E">
      <w:r>
        <w:t xml:space="preserve">Posizione occupata: </w:t>
      </w:r>
      <w:r w:rsidR="00B86349">
        <w:t>RPCT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19/05/2021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88657647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88657648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  <w:r>
        <w:br/>
        <w:t>- Per 1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88657649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2020 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88657650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88657651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Nel Piano non sono state individuate aree con alto rischio di corruzione e i livelli contrattuali attuali dei dipendenti non permettono la possibilità di rotazione del personale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88657652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88657653"/>
      <w:r>
        <w:lastRenderedPageBreak/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88657654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non ci sono cariche dirigenziali</w:t>
      </w:r>
    </w:p>
    <w:p w:rsidR="009B6C9E" w:rsidRDefault="009B6C9E" w:rsidP="00354388"/>
    <w:p w:rsidR="009B6C9E" w:rsidRDefault="009B6C9E" w:rsidP="00354388">
      <w:r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non ci sono cariche dirigenziali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non sono pervenute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non sono pervenute dichiarazioni rese dagli interessati sull'insussistenza di cause di incompatibilità.</w:t>
      </w:r>
      <w:r>
        <w:br/>
        <w:t xml:space="preserve"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</w:t>
      </w:r>
      <w:r>
        <w:lastRenderedPageBreak/>
        <w:t>seguenti motivazioni: non ci sono cariche dirigenziali.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88657655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Documento cartaceo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i dipendenti pubblici.</w:t>
      </w: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3" w:name="_Toc88657656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Sono state avviate le attività e, dunque, la misura è attualmente in corso di adozione</w:t>
      </w:r>
    </w:p>
    <w:p w:rsidR="007623AA" w:rsidRDefault="007623AA" w:rsidP="00354388"/>
    <w:p w:rsidR="00554955" w:rsidRDefault="00554955" w:rsidP="00354388"/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88657657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lastRenderedPageBreak/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 xml:space="preserve">Nell’anno di riferimento del PTPCT o della sezione Anticorruzione e Trasparenza del PIAO sono pervenute 2 richieste di accesso civico “semplice” 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non ci sono inadempienze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733F24" w:rsidRPr="00B33A5B" w:rsidRDefault="00733F24" w:rsidP="00FC1197"/>
    <w:p w:rsidR="00C84FCB" w:rsidRDefault="00C84FCB" w:rsidP="00B33A5B"/>
    <w:p w:rsidR="00C84FCB" w:rsidRDefault="00C84FCB" w:rsidP="00B33A5B"/>
    <w:p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La procedura è descritta nel Codice di Comportamento.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La procedura è descritta nel Codice di Comportamento.</w:t>
      </w:r>
    </w:p>
    <w:p w:rsidR="002017E5" w:rsidRDefault="002017E5" w:rsidP="00A054EE"/>
    <w:p w:rsidR="002017E5" w:rsidRDefault="002017E5" w:rsidP="00A054EE">
      <w:bookmarkStart w:id="18" w:name="_Hlk88649032"/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positivo su Non ci sono particolari criticità 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9"/>
        <w:gridCol w:w="1463"/>
        <w:gridCol w:w="1039"/>
        <w:gridCol w:w="1170"/>
        <w:gridCol w:w="1347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B14CCC">
        <w:tc>
          <w:tcPr>
            <w:tcW w:w="0" w:type="auto"/>
          </w:tcPr>
          <w:p w:rsidR="00B14CCC" w:rsidRDefault="001B0693">
            <w:r>
              <w:t>Misure di trasparenza</w:t>
            </w:r>
          </w:p>
        </w:tc>
        <w:tc>
          <w:tcPr>
            <w:tcW w:w="0" w:type="auto"/>
          </w:tcPr>
          <w:p w:rsidR="00B14CCC" w:rsidRDefault="001B0693">
            <w:r>
              <w:t>12</w:t>
            </w:r>
          </w:p>
        </w:tc>
        <w:tc>
          <w:tcPr>
            <w:tcW w:w="0" w:type="auto"/>
          </w:tcPr>
          <w:p w:rsidR="00B14CCC" w:rsidRDefault="001B0693">
            <w:r>
              <w:t>8</w:t>
            </w:r>
          </w:p>
        </w:tc>
        <w:tc>
          <w:tcPr>
            <w:tcW w:w="0" w:type="auto"/>
          </w:tcPr>
          <w:p w:rsidR="00B14CCC" w:rsidRDefault="001B0693">
            <w:r>
              <w:t>4</w:t>
            </w:r>
          </w:p>
        </w:tc>
        <w:tc>
          <w:tcPr>
            <w:tcW w:w="0" w:type="auto"/>
          </w:tcPr>
          <w:p w:rsidR="00B14CCC" w:rsidRDefault="001B0693">
            <w:r>
              <w:t>66</w:t>
            </w:r>
          </w:p>
        </w:tc>
      </w:tr>
      <w:tr w:rsidR="00B14CCC">
        <w:tc>
          <w:tcPr>
            <w:tcW w:w="0" w:type="auto"/>
          </w:tcPr>
          <w:p w:rsidR="00B14CCC" w:rsidRDefault="001B0693">
            <w:r>
              <w:t>Misure di definizione e promozione dell’etica e di standard di comportamento</w:t>
            </w:r>
          </w:p>
        </w:tc>
        <w:tc>
          <w:tcPr>
            <w:tcW w:w="0" w:type="auto"/>
          </w:tcPr>
          <w:p w:rsidR="00B14CCC" w:rsidRDefault="001B0693">
            <w:r>
              <w:t>1</w:t>
            </w:r>
          </w:p>
        </w:tc>
        <w:tc>
          <w:tcPr>
            <w:tcW w:w="0" w:type="auto"/>
          </w:tcPr>
          <w:p w:rsidR="00B14CCC" w:rsidRDefault="001B0693">
            <w:r>
              <w:t>1</w:t>
            </w:r>
          </w:p>
        </w:tc>
        <w:tc>
          <w:tcPr>
            <w:tcW w:w="0" w:type="auto"/>
          </w:tcPr>
          <w:p w:rsidR="00B14CCC" w:rsidRDefault="001B0693">
            <w:r>
              <w:t>0</w:t>
            </w:r>
          </w:p>
        </w:tc>
        <w:tc>
          <w:tcPr>
            <w:tcW w:w="0" w:type="auto"/>
          </w:tcPr>
          <w:p w:rsidR="00B14CCC" w:rsidRDefault="001B0693">
            <w:r>
              <w:t>100</w:t>
            </w:r>
          </w:p>
        </w:tc>
      </w:tr>
      <w:tr w:rsidR="00B14CCC">
        <w:tc>
          <w:tcPr>
            <w:tcW w:w="0" w:type="auto"/>
          </w:tcPr>
          <w:p w:rsidR="00B14CCC" w:rsidRDefault="001B0693">
            <w:r>
              <w:t xml:space="preserve">Misure </w:t>
            </w:r>
            <w:r>
              <w:t>di disciplina del conflitto di interessi</w:t>
            </w:r>
          </w:p>
        </w:tc>
        <w:tc>
          <w:tcPr>
            <w:tcW w:w="0" w:type="auto"/>
          </w:tcPr>
          <w:p w:rsidR="00B14CCC" w:rsidRDefault="001B0693">
            <w:r>
              <w:t>2</w:t>
            </w:r>
          </w:p>
        </w:tc>
        <w:tc>
          <w:tcPr>
            <w:tcW w:w="0" w:type="auto"/>
          </w:tcPr>
          <w:p w:rsidR="00B14CCC" w:rsidRDefault="001B0693">
            <w:r>
              <w:t>2</w:t>
            </w:r>
          </w:p>
        </w:tc>
        <w:tc>
          <w:tcPr>
            <w:tcW w:w="0" w:type="auto"/>
          </w:tcPr>
          <w:p w:rsidR="00B14CCC" w:rsidRDefault="001B0693">
            <w:r>
              <w:t>0</w:t>
            </w:r>
          </w:p>
        </w:tc>
        <w:tc>
          <w:tcPr>
            <w:tcW w:w="0" w:type="auto"/>
          </w:tcPr>
          <w:p w:rsidR="00B14CCC" w:rsidRDefault="001B0693">
            <w:r>
              <w:t>100</w:t>
            </w:r>
          </w:p>
        </w:tc>
      </w:tr>
      <w:tr w:rsidR="00B14CCC">
        <w:tc>
          <w:tcPr>
            <w:tcW w:w="0" w:type="auto"/>
          </w:tcPr>
          <w:p w:rsidR="00B14CCC" w:rsidRDefault="001B0693">
            <w:r>
              <w:t>TOTALI</w:t>
            </w:r>
          </w:p>
        </w:tc>
        <w:tc>
          <w:tcPr>
            <w:tcW w:w="0" w:type="auto"/>
          </w:tcPr>
          <w:p w:rsidR="00B14CCC" w:rsidRDefault="001B0693">
            <w:r>
              <w:t>15</w:t>
            </w:r>
          </w:p>
        </w:tc>
        <w:tc>
          <w:tcPr>
            <w:tcW w:w="0" w:type="auto"/>
          </w:tcPr>
          <w:p w:rsidR="00B14CCC" w:rsidRDefault="001B0693">
            <w:r>
              <w:t>11</w:t>
            </w:r>
          </w:p>
        </w:tc>
        <w:tc>
          <w:tcPr>
            <w:tcW w:w="0" w:type="auto"/>
          </w:tcPr>
          <w:p w:rsidR="00B14CCC" w:rsidRDefault="001B0693">
            <w:r>
              <w:t>4</w:t>
            </w:r>
          </w:p>
        </w:tc>
        <w:tc>
          <w:tcPr>
            <w:tcW w:w="0" w:type="auto"/>
          </w:tcPr>
          <w:p w:rsidR="00B14CCC" w:rsidRDefault="001B0693">
            <w:r>
              <w:t>73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lo staff è già formato sul tema </w:t>
      </w:r>
      <w:r>
        <w:br/>
        <w:t xml:space="preserve">  - la capacità di individuare e far emergere situazioni di rischio corruttivo e di intervenire con adeguati rimedi  è rimasta invariata in ragione di L'ente è di piccole dimensioni e adotta misure adeguate per prevenire rischi </w:t>
      </w:r>
      <w:r>
        <w:br/>
        <w:t xml:space="preserve">  - la reputazione dell'ente  è aumentata in ragione di impegno nella pubblicazione dei dati nell'area amministrazione trasparente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Non si riscontrano criticità. L'ente rispetta quanto previsto dal PTPCT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</w:t>
      </w:r>
      <w:r>
        <w:lastRenderedPageBreak/>
        <w:t>attuate sia idoneo, per le seguenti ragioni: L'ente rispetta quanto previsto dal PTPCT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 L'ente rispetta quanto previsto dal PTPCT. Ad oggi non si riscontrano elementi critici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Con riferimento all’attuazione delle misure specifiche di trasparenza, nell’anno di riferimento del PTPCT o della sezione Anticorruzione e Trasparenza del PIAO si evidenzia quanto segue:</w:t>
      </w:r>
      <w:r>
        <w:br/>
        <w:t xml:space="preserve">  -  Numero di misure programmate: 12</w:t>
      </w:r>
      <w:r>
        <w:br/>
        <w:t xml:space="preserve">  -  Numero di misure attuate nei tempi previsti: 8</w:t>
      </w:r>
      <w:r>
        <w:br/>
        <w:t xml:space="preserve">  -  Numero di misure non attuate: 4</w:t>
      </w:r>
      <w:r>
        <w:br/>
        <w:t xml:space="preserve"> </w:t>
      </w:r>
      <w:r>
        <w:br/>
        <w:t xml:space="preserve">In particolare, per quanto riguarda le misure specifiche di trasparenza non attuate si evidenzia che </w:t>
      </w:r>
      <w:r>
        <w:br/>
        <w:t xml:space="preserve">  -  per 4 misure non sono state ancora avviate le attività per l’adozione e non saranno avviate nei tempi previsti dal PTPCT o dalla sezione Anticorruzione e Trasparenza del PIAO a causa di:</w:t>
      </w:r>
      <w:r>
        <w:br/>
        <w:t xml:space="preserve">        -</w:t>
      </w:r>
      <w:r>
        <w:tab/>
        <w:t>non è previsto al momento acquisizione di personale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O. Acquisizione e progressione del personale</w:t>
      </w:r>
      <w:r>
        <w:br/>
        <w:t>Denominazione misura: Verifica sulla composizione delle commissioni esaminatrici (assenza di incompatibilità, condanne penali etc).</w:t>
      </w:r>
      <w:r>
        <w:br/>
        <w:t xml:space="preserve">La misura  non è stata attuata nei tempi previsti dal PTPCT o dalla sezione Anticorruzione e Trasparenza del PIAO, in particolare: </w:t>
      </w:r>
      <w:r>
        <w:br/>
        <w:t xml:space="preserve">non sono state ancora avviate le attività per l’adozione della misura e non saranno avviate nei tempi previsti dal PTPCT o dalla sezione Anticorruzione e Trasparenza del PIAO a causa di </w:t>
      </w:r>
      <w:r>
        <w:br/>
      </w:r>
      <w:r>
        <w:lastRenderedPageBreak/>
        <w:br/>
        <w:t>Area di rischio: O. Acquisizione e progressione del personale</w:t>
      </w:r>
      <w:r>
        <w:br/>
        <w:t>Denominazione misura: Verifica sui requisiti posseduti dai candidati e sulla veridicità delle dichiarazioni rese.</w:t>
      </w:r>
      <w:r>
        <w:br/>
        <w:t xml:space="preserve">La misura  non è stata attuata nei tempi previsti dal PTPCT o dalla sezione Anticorruzione e Trasparenza del PIAO, in particolare: </w:t>
      </w:r>
      <w:r>
        <w:br/>
        <w:t xml:space="preserve">non sono state ancora avviate le attività per l’adozione della misura e non saranno avviate nei tempi previsti dal PTPCT o dalla sezione Anticorruzione e Trasparenza del PIAO a causa di </w:t>
      </w:r>
      <w:r>
        <w:br/>
        <w:t xml:space="preserve">  -  Non sono previste al momento procedure di acquisizione del personale</w:t>
      </w:r>
      <w:r>
        <w:br/>
      </w:r>
      <w:r>
        <w:br/>
        <w:t>Area di rischio: O. Acquisizione e progressione del personale</w:t>
      </w:r>
      <w:r>
        <w:br/>
        <w:t>Denominazione misura: Pubblicazione degli atti relativi alla gestione delle risorse umane nel rispetto della normativa vigente.</w:t>
      </w:r>
      <w:r>
        <w:br/>
        <w:t xml:space="preserve">La misura  non è stata attuata nei tempi previsti dal PTPCT o dalla sezione Anticorruzione e Trasparenza del PIAO, in particolare: </w:t>
      </w:r>
      <w:r>
        <w:br/>
        <w:t xml:space="preserve">non sono state ancora avviate le attività per l’adozione della misura e non saranno avviate nei tempi previsti dal PTPCT o dalla sezione Anticorruzione e Trasparenza del PIAO a causa di </w:t>
      </w:r>
      <w:r>
        <w:br/>
        <w:t xml:space="preserve">  -  Non sono previste al momento procedure di acquisizione del personale</w:t>
      </w:r>
      <w:r>
        <w:br/>
      </w:r>
      <w:r>
        <w:br/>
        <w:t>Area di rischio: O. Acquisizione e progressione del personale</w:t>
      </w:r>
      <w:r>
        <w:br/>
        <w:t>Denominazione misura: Comunicazione al Dipartimento della Funzione Pubblica sugli  incarichi autorizzati ai dipendenti.</w:t>
      </w:r>
      <w:r>
        <w:br/>
        <w:t xml:space="preserve">La misura  non è stata attuata nei tempi previsti dal PTPCT o dalla sezione Anticorruzione e Trasparenza del PIAO, in particolare: </w:t>
      </w:r>
      <w:r>
        <w:br/>
        <w:t xml:space="preserve">non sono state ancora avviate le attività per l’adozione della misura e non saranno avviate nei tempi previsti dal PTPCT o dalla sezione Anticorruzione e Trasparenza del PIAO a causa di </w:t>
      </w:r>
      <w:r>
        <w:br/>
        <w:t xml:space="preserve">  -  Non sono previste al momento procedure di acquisizione del personale</w:t>
      </w:r>
      <w:r>
        <w:br/>
      </w:r>
      <w:r>
        <w:br/>
        <w:t>Area di rischio: O. Affidamento di lavori servizi e forniture</w:t>
      </w:r>
      <w:r>
        <w:br/>
        <w:t>Denominazione misura: Verifica sulla composizione delle commissioni giudicatrici (assenza di incompatibilità e conflitto di interessi).</w:t>
      </w:r>
      <w:r>
        <w:br/>
        <w:t>La misura è stata attuata nei tempi previsti.</w:t>
      </w:r>
      <w:r>
        <w:br/>
      </w:r>
      <w:r>
        <w:br/>
        <w:t>Area di rischio: O. Affidamento di lavori servizi e forniture</w:t>
      </w:r>
      <w:r>
        <w:br/>
        <w:t>Denominazione misura: Effettuazione dei controlli obbligatori propedeutici al pagamento di fatture</w:t>
      </w:r>
      <w:r>
        <w:br/>
        <w:t>La misura è stata attuata nei tempi previsti.</w:t>
      </w:r>
      <w:r>
        <w:br/>
      </w:r>
      <w:r>
        <w:br/>
        <w:t>Area di rischio: O. Affidamento di lavori servizi e forniture</w:t>
      </w:r>
      <w:r>
        <w:br/>
        <w:t>Denominazione misura: Controlli sulla gestione della cassa e del fondo economale</w:t>
      </w:r>
      <w:r>
        <w:br/>
        <w:t>La misura è stata attuata nei tempi previsti.</w:t>
      </w:r>
      <w:r>
        <w:br/>
      </w:r>
      <w:r>
        <w:br/>
        <w:t>Area di rischio: O. Provvedimenti ampliativi della sfera giuridica dei destinatari privi di effetto economico diretto e immediato per il destinatario</w:t>
      </w:r>
      <w:r>
        <w:br/>
        <w:t>Denominazione misura: Istruttoria riguardante l’accredito di eventi formativi demandata a una Commissione e successivo accredito rimesso al Consiglio regionale</w:t>
      </w:r>
      <w:r>
        <w:br/>
        <w:t>La misura è stata attuata nei tempi previsti.</w:t>
      </w:r>
      <w:r>
        <w:br/>
      </w:r>
      <w:r>
        <w:br/>
        <w:t>Area di rischio: O. Provvedimenti ampliativi della sfera giuridica dei destinatari privi di effetto economico diretto e immediato per il destinatario</w:t>
      </w:r>
      <w:r>
        <w:br/>
        <w:t xml:space="preserve">Denominazione misura: Istruttoria riguardante il riconoscimento  dei crediti formativi  o di esonero dei crediti formativi demandata a una Commissione e successivo accredito rimesso al Consiglio </w:t>
      </w:r>
      <w:r>
        <w:lastRenderedPageBreak/>
        <w:t>regionale</w:t>
      </w:r>
      <w:r>
        <w:br/>
        <w:t>La misura è stata attuata nei tempi previsti.</w:t>
      </w:r>
      <w:r>
        <w:br/>
      </w:r>
      <w:r>
        <w:br/>
        <w:t>Area di rischio: O. Provvedimenti ampliativi della sfera giuridica dei destinatari privi di effetto economico diretto e immediato per il destinatario</w:t>
      </w:r>
      <w:r>
        <w:br/>
        <w:t>Denominazione misura: Pubblicità  nel sito istituzionale degli eventi formativi e degli eventuali costi sostenuti</w:t>
      </w:r>
      <w:r>
        <w:br/>
        <w:t>La misura è stata attuata nei tempi previsti.</w:t>
      </w:r>
      <w:r>
        <w:br/>
      </w:r>
      <w:r>
        <w:br/>
        <w:t>Area di rischio: O. Provvedimenti on effetto economico diretto e immediato per il destinatario</w:t>
      </w:r>
      <w:r>
        <w:br/>
        <w:t>Denominazione misura: Verifica della contabilità e della cassa</w:t>
      </w:r>
      <w:r>
        <w:br/>
        <w:t>La misura è stata attuata nei tempi previsti.</w:t>
      </w:r>
      <w:r>
        <w:br/>
      </w:r>
      <w:r>
        <w:br/>
        <w:t>Area di rischio: O. Provvedimenti on effetto economico diretto e immediato per il destinatario</w:t>
      </w:r>
      <w:r>
        <w:br/>
        <w:t>Denominazione misura: recupero e riscossione dei crediti sia in fase amministrativa sia in fase di riscossione coatta.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Con riferimento all’attuazione delle misure specifiche di definizione e promozione dell’etica e di standard di comportamento,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definizione e promozione dell’etica e di standard di comportamento programmata </w:t>
      </w:r>
      <w:r>
        <w:br/>
      </w:r>
      <w:r>
        <w:br/>
        <w:t>Area di rischio: O. Affidamento di lavori servizi e forniture</w:t>
      </w:r>
      <w:r>
        <w:br/>
        <w:t>Denominazione misura: Adozione del Codice di comportamento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Con riferimento all’attuazione delle misure specifiche di disciplina del conflitto di interessi, nell’anno di riferimento del PTPCT o della sezione Anticorruzione e Trasparenza del PIAO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disciplina del conflitto di interessi programmata </w:t>
      </w:r>
      <w:r>
        <w:br/>
      </w:r>
      <w:r>
        <w:br/>
        <w:t>Area di rischio: O. Acquisizione e progressione del personale</w:t>
      </w:r>
      <w:r>
        <w:br/>
        <w:t>Denominazione misura: Adozione codice del comportamento</w:t>
      </w:r>
      <w:r>
        <w:br/>
        <w:t>La misura è stata attuata nei tempi previsti.</w:t>
      </w:r>
      <w:r>
        <w:br/>
      </w:r>
      <w:r>
        <w:br/>
        <w:t>Area di rischio: O. Affidamento di lavori servizi e forniture</w:t>
      </w:r>
      <w:r>
        <w:br/>
        <w:t>Denominazione misura: autodichiarazione dichiarazione conflitto di interesse</w:t>
      </w:r>
      <w:r>
        <w:br/>
        <w:t>La misura è stata attuata nei tempi previsti.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9"/>
      <w:footerReference w:type="default" r:id="rId10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24" w:rsidRDefault="001B4224" w:rsidP="00424EBB">
      <w:r>
        <w:separator/>
      </w:r>
    </w:p>
  </w:endnote>
  <w:endnote w:type="continuationSeparator" w:id="0">
    <w:p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69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24" w:rsidRDefault="001B4224" w:rsidP="00424EBB">
      <w:r>
        <w:separator/>
      </w:r>
    </w:p>
  </w:footnote>
  <w:footnote w:type="continuationSeparator" w:id="0">
    <w:p w:rsidR="001B4224" w:rsidRDefault="001B4224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0693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14CCC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24EBB"/>
  </w:style>
  <w:style w:type="character" w:styleId="Numeropagina">
    <w:name w:val="page number"/>
    <w:basedOn w:val="Carattere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attere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24EBB"/>
  </w:style>
  <w:style w:type="character" w:styleId="Numeropagina">
    <w:name w:val="page number"/>
    <w:basedOn w:val="Carattere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attere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6581C-DCAC-EB46-B44F-EC0E4A94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3803</Words>
  <Characters>21682</Characters>
  <Application>Microsoft Macintosh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Daniela Fede</cp:lastModifiedBy>
  <cp:revision>2</cp:revision>
  <cp:lastPrinted>2019-09-03T12:09:00Z</cp:lastPrinted>
  <dcterms:created xsi:type="dcterms:W3CDTF">2024-02-22T17:45:00Z</dcterms:created>
  <dcterms:modified xsi:type="dcterms:W3CDTF">2024-02-22T17:45:00Z</dcterms:modified>
</cp:coreProperties>
</file>